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D69C5" w14:textId="77777777" w:rsidR="00792DC2" w:rsidRDefault="00D74B1E" w:rsidP="00D74B1E">
      <w:pPr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</w:pPr>
      <w:r w:rsidRPr="00D74B1E"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  <w:t>Maurilio Cacciatore’s music stems out of a combination of acoustical instruments with tools for digital music. It also incorporates electromechanical objects and uses various resources of informatics.</w:t>
      </w:r>
      <w:r w:rsidRPr="00D74B1E">
        <w:rPr>
          <w:rFonts w:ascii="Arvo" w:eastAsia="Times New Roman" w:hAnsi="Arvo" w:cs="Times New Roman"/>
          <w:color w:val="000000" w:themeColor="text1"/>
          <w:lang w:val="en-GB"/>
        </w:rPr>
        <w:br/>
      </w:r>
      <w:r w:rsidRPr="00D74B1E"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  <w:t>It results in complex, multi-layered texture, presenting on the surface classical instruments and electronics, while containing an inner core of hybrid and non conventional techniques.</w:t>
      </w:r>
      <w:r w:rsidRPr="00D74B1E">
        <w:rPr>
          <w:rFonts w:ascii="Arvo" w:eastAsia="Times New Roman" w:hAnsi="Arvo" w:cs="Times New Roman"/>
          <w:color w:val="000000" w:themeColor="text1"/>
          <w:lang w:val="en-GB"/>
        </w:rPr>
        <w:br/>
      </w:r>
      <w:r w:rsidRPr="00D74B1E"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  <w:t>Beyond the conventional standard of spatialization, Maurilio Cacciatore’s loudspeaker setups explore non-coded solutions that integrate hardware and software within various musical contents.</w:t>
      </w:r>
      <w:r w:rsidRPr="00D74B1E">
        <w:rPr>
          <w:rFonts w:ascii="Arvo" w:eastAsia="Times New Roman" w:hAnsi="Arvo" w:cs="Times New Roman"/>
          <w:color w:val="000000" w:themeColor="text1"/>
          <w:lang w:val="en-GB"/>
        </w:rPr>
        <w:br/>
      </w:r>
      <w:r w:rsidRPr="00D74B1E"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  <w:t>The theatrical dimension of his works tends to integrate visual aspects and music into the score, seeking an improvement of communication among the players on stage.</w:t>
      </w:r>
    </w:p>
    <w:p w14:paraId="1A1F6CA8" w14:textId="77777777" w:rsidR="00792DC2" w:rsidRDefault="00792DC2" w:rsidP="00D74B1E">
      <w:pPr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</w:pPr>
      <w:r w:rsidRPr="00D74B1E"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  <w:t>He has been student of Fabio Cifariello Ciardi and Ivan Fedele, always obtaining the best marks in Italy, Swe</w:t>
      </w:r>
      <w:r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  <w:t>den and France. He is</w:t>
      </w:r>
      <w:r w:rsidRPr="00D74B1E"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  <w:t xml:space="preserve"> PhD candidate at the Catholic University of Porto (tutored by Erik Oña).</w:t>
      </w:r>
    </w:p>
    <w:p w14:paraId="42982473" w14:textId="77777777" w:rsidR="00792DC2" w:rsidRDefault="00D74B1E" w:rsidP="00D74B1E">
      <w:pPr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</w:pPr>
      <w:r w:rsidRPr="00D74B1E"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  <w:t>He has been composer in residence at the Studios of the Ircam, the ZKM, the Muse en Circuit of Paris and the Elektronisches Studio Basel.</w:t>
      </w:r>
    </w:p>
    <w:p w14:paraId="61BB2B30" w14:textId="77777777" w:rsidR="00792DC2" w:rsidRDefault="00792DC2" w:rsidP="00D74B1E">
      <w:pPr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</w:pPr>
      <w:r w:rsidRPr="00D74B1E"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  <w:t xml:space="preserve">He is </w:t>
      </w:r>
      <w:r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  <w:t>professor</w:t>
      </w:r>
      <w:r w:rsidRPr="00D74B1E"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  <w:t xml:space="preserve"> of Electroacoustic Composition at the Conservatory of Castelfranco Veneto (Italy).</w:t>
      </w:r>
    </w:p>
    <w:p w14:paraId="6BE82367" w14:textId="43A31DDB" w:rsidR="008F3D69" w:rsidRDefault="008F3D69" w:rsidP="00D74B1E">
      <w:pPr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</w:pPr>
      <w:r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  <w:t>He held lactures and masterclasses on his music at the Saint Martin University of Buenos Aires and since 2017 he is guest professor at the Conservatory Musiarte of Maputo (Mozambique).</w:t>
      </w:r>
    </w:p>
    <w:p w14:paraId="1DFCF6D1" w14:textId="42810D4D" w:rsidR="008F3D69" w:rsidRDefault="00792DC2" w:rsidP="008F3D69">
      <w:pPr>
        <w:rPr>
          <w:rFonts w:ascii="Arvo" w:eastAsia="Times New Roman" w:hAnsi="Arvo" w:cs="Times New Roman"/>
          <w:color w:val="000000" w:themeColor="text1"/>
          <w:shd w:val="clear" w:color="auto" w:fill="FFFFFF"/>
        </w:rPr>
      </w:pPr>
      <w:r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  <w:t xml:space="preserve">In 2010 he was awarded by the </w:t>
      </w:r>
      <w:r>
        <w:rPr>
          <w:rFonts w:ascii="Arvo" w:eastAsia="Times New Roman" w:hAnsi="Arvo" w:cs="Times New Roman" w:hint="eastAsia"/>
          <w:color w:val="000000" w:themeColor="text1"/>
          <w:shd w:val="clear" w:color="auto" w:fill="FFFFFF"/>
          <w:lang w:val="en-GB"/>
        </w:rPr>
        <w:t>“</w:t>
      </w:r>
      <w:r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  <w:t>Premio Petrassi</w:t>
      </w:r>
      <w:r>
        <w:rPr>
          <w:rFonts w:ascii="Arvo" w:eastAsia="Times New Roman" w:hAnsi="Arvo" w:cs="Times New Roman" w:hint="eastAsia"/>
          <w:color w:val="000000" w:themeColor="text1"/>
          <w:shd w:val="clear" w:color="auto" w:fill="FFFFFF"/>
          <w:lang w:val="en-GB"/>
        </w:rPr>
        <w:t>”</w:t>
      </w:r>
      <w:r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  <w:t xml:space="preserve"> of the Italian Republic Presedence. In 2012 he won the first prize at the International Composition Competition </w:t>
      </w:r>
      <w:r>
        <w:rPr>
          <w:rFonts w:ascii="Arvo" w:eastAsia="Times New Roman" w:hAnsi="Arvo" w:cs="Times New Roman" w:hint="eastAsia"/>
          <w:color w:val="000000" w:themeColor="text1"/>
          <w:shd w:val="clear" w:color="auto" w:fill="FFFFFF"/>
          <w:lang w:val="en-GB"/>
        </w:rPr>
        <w:t>“</w:t>
      </w:r>
      <w:r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  <w:t>Premio Città di Trieste</w:t>
      </w:r>
      <w:r>
        <w:rPr>
          <w:rFonts w:ascii="Arvo" w:eastAsia="Times New Roman" w:hAnsi="Arvo" w:cs="Times New Roman" w:hint="eastAsia"/>
          <w:color w:val="000000" w:themeColor="text1"/>
          <w:shd w:val="clear" w:color="auto" w:fill="FFFFFF"/>
          <w:lang w:val="en-GB"/>
        </w:rPr>
        <w:t>”</w:t>
      </w:r>
      <w:r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  <w:t xml:space="preserve">. In 2016 he represented Italy at the Rostrum of Composers. In 2017 he was awarded with the </w:t>
      </w:r>
      <w:r>
        <w:rPr>
          <w:rFonts w:ascii="Arvo" w:eastAsia="Times New Roman" w:hAnsi="Arvo" w:cs="Times New Roman" w:hint="eastAsia"/>
          <w:color w:val="000000" w:themeColor="text1"/>
          <w:shd w:val="clear" w:color="auto" w:fill="FFFFFF"/>
          <w:lang w:val="en-GB"/>
        </w:rPr>
        <w:t>“</w:t>
      </w:r>
      <w:r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  <w:t>Produktion Preis</w:t>
      </w:r>
      <w:r>
        <w:rPr>
          <w:rFonts w:ascii="Arvo" w:eastAsia="Times New Roman" w:hAnsi="Arvo" w:cs="Times New Roman" w:hint="eastAsia"/>
          <w:color w:val="000000" w:themeColor="text1"/>
          <w:shd w:val="clear" w:color="auto" w:fill="FFFFFF"/>
          <w:lang w:val="en-GB"/>
        </w:rPr>
        <w:t>”</w:t>
      </w:r>
      <w:r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  <w:t xml:space="preserve"> at the Giga-Hertz Award of the ZKM Karlsruhe.</w:t>
      </w:r>
      <w:r w:rsidR="00D74B1E" w:rsidRPr="00D74B1E">
        <w:rPr>
          <w:rFonts w:ascii="Arvo" w:eastAsia="Times New Roman" w:hAnsi="Arvo" w:cs="Times New Roman"/>
          <w:color w:val="000000" w:themeColor="text1"/>
          <w:lang w:val="en-GB"/>
        </w:rPr>
        <w:br/>
      </w:r>
      <w:r w:rsidR="00D74B1E" w:rsidRPr="00D74B1E"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  <w:t xml:space="preserve">He has been performed by first class ensemble and Institutions such as: </w:t>
      </w:r>
      <w:r w:rsidR="008F3D69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Philharmonic </w:t>
      </w:r>
      <w:r w:rsidR="008F3D69"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>Orchestra</w:t>
      </w:r>
      <w:r w:rsidR="008F3D69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of</w:t>
      </w:r>
      <w:r w:rsidR="008F3D69"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Radio France, </w:t>
      </w:r>
      <w:r w:rsidR="008F3D69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National </w:t>
      </w:r>
      <w:r w:rsidR="008F3D69"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Orchestra </w:t>
      </w:r>
      <w:r w:rsidR="008F3D69">
        <w:rPr>
          <w:rFonts w:ascii="Arvo" w:eastAsia="Times New Roman" w:hAnsi="Arvo" w:cs="Times New Roman"/>
          <w:color w:val="000000" w:themeColor="text1"/>
          <w:shd w:val="clear" w:color="auto" w:fill="FFFFFF"/>
        </w:rPr>
        <w:t>of</w:t>
      </w:r>
      <w:r w:rsidR="008F3D69"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</w:t>
      </w:r>
      <w:r w:rsidR="008F3D69">
        <w:rPr>
          <w:rFonts w:ascii="Arvo" w:eastAsia="Times New Roman" w:hAnsi="Arvo" w:cs="Times New Roman"/>
          <w:color w:val="000000" w:themeColor="text1"/>
          <w:shd w:val="clear" w:color="auto" w:fill="FFFFFF"/>
        </w:rPr>
        <w:t>Lorrain</w:t>
      </w:r>
      <w:r w:rsidR="008F3D69"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, Orchestra </w:t>
      </w:r>
      <w:r w:rsidR="008F3D69">
        <w:rPr>
          <w:rFonts w:ascii="Arvo" w:eastAsia="Times New Roman" w:hAnsi="Arvo" w:cs="Times New Roman"/>
          <w:color w:val="000000" w:themeColor="text1"/>
          <w:shd w:val="clear" w:color="auto" w:fill="FFFFFF"/>
        </w:rPr>
        <w:t>of I</w:t>
      </w:r>
      <w:r w:rsidR="008F3D69"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Pomeriggi Musicali </w:t>
      </w:r>
      <w:r w:rsidR="008F3D69">
        <w:rPr>
          <w:rFonts w:ascii="Arvo" w:eastAsia="Times New Roman" w:hAnsi="Arvo" w:cs="Times New Roman"/>
          <w:color w:val="000000" w:themeColor="text1"/>
          <w:shd w:val="clear" w:color="auto" w:fill="FFFFFF"/>
        </w:rPr>
        <w:t>of</w:t>
      </w:r>
      <w:r w:rsidR="008F3D69"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Milano, </w:t>
      </w:r>
      <w:r w:rsidR="008F3D69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the </w:t>
      </w:r>
      <w:r w:rsidR="008F3D69"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Ensemble Intercontemporain, Hanatsu miroir, Linea, Proxima Centauri, Kammerorchester Basel, Phoenix Basel, Aleph, </w:t>
      </w:r>
      <w:r w:rsidR="008F3D69">
        <w:rPr>
          <w:rFonts w:ascii="Arvo" w:eastAsia="Times New Roman" w:hAnsi="Arvo" w:cs="Times New Roman"/>
          <w:color w:val="000000" w:themeColor="text1"/>
          <w:shd w:val="clear" w:color="auto" w:fill="FFFFFF"/>
        </w:rPr>
        <w:t>L</w:t>
      </w:r>
      <w:r w:rsidR="008F3D69">
        <w:rPr>
          <w:rFonts w:ascii="Arvo" w:eastAsia="Times New Roman" w:hAnsi="Arvo" w:cs="Times New Roman" w:hint="eastAsia"/>
          <w:color w:val="000000" w:themeColor="text1"/>
          <w:shd w:val="clear" w:color="auto" w:fill="FFFFFF"/>
        </w:rPr>
        <w:t>’</w:t>
      </w:r>
      <w:r w:rsidR="008F3D69"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arsenale, Algoritmo, Sentieri Selvaggi, Contempoartensemble, Accroche Note, </w:t>
      </w:r>
      <w:r w:rsidR="008F3D69">
        <w:rPr>
          <w:rFonts w:ascii="Arvo" w:eastAsia="Times New Roman" w:hAnsi="Arvo" w:cs="Times New Roman"/>
          <w:color w:val="000000" w:themeColor="text1"/>
          <w:shd w:val="clear" w:color="auto" w:fill="FFFFFF"/>
        </w:rPr>
        <w:t>Choir</w:t>
      </w:r>
      <w:r w:rsidR="008F3D69" w:rsidRPr="005A394D">
        <w:rPr>
          <w:rFonts w:ascii="Arvo" w:eastAsia="Times New Roman" w:hAnsi="Arvo" w:cs="Times New Roman"/>
          <w:color w:val="000000" w:themeColor="text1"/>
          <w:shd w:val="clear" w:color="auto" w:fill="FFFFFF"/>
        </w:rPr>
        <w:t xml:space="preserve"> Le Cris de Paris, Voix de Strass. </w:t>
      </w:r>
    </w:p>
    <w:p w14:paraId="6474C15A" w14:textId="69E99D3F" w:rsidR="00D74B1E" w:rsidRPr="00792DC2" w:rsidRDefault="00D74B1E" w:rsidP="00D74B1E">
      <w:pPr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</w:pPr>
      <w:r w:rsidRPr="00D74B1E"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  <w:t>His music is published by the Edizioni Suvini Zerboni, Milan.</w:t>
      </w:r>
      <w:r w:rsidRPr="00D74B1E">
        <w:rPr>
          <w:rFonts w:ascii="Arvo" w:eastAsia="Times New Roman" w:hAnsi="Arvo" w:cs="Times New Roman"/>
          <w:color w:val="000000" w:themeColor="text1"/>
          <w:lang w:val="en-GB"/>
        </w:rPr>
        <w:br/>
      </w:r>
      <w:r w:rsidRPr="00D74B1E"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  <w:t>Maurilio is artistic coordina</w:t>
      </w:r>
      <w:r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  <w:t>tor of the Syntax ensemble and t</w:t>
      </w:r>
      <w:r w:rsidRPr="00D74B1E"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  <w:t>utor at the CIMM (Centro Infor</w:t>
      </w:r>
      <w:r w:rsidR="008F3D69"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  <w:t xml:space="preserve">matico Musicale Multimediale) of the </w:t>
      </w:r>
      <w:bookmarkStart w:id="0" w:name="_GoBack"/>
      <w:bookmarkEnd w:id="0"/>
      <w:r w:rsidRPr="00D74B1E">
        <w:rPr>
          <w:rFonts w:ascii="Arvo" w:eastAsia="Times New Roman" w:hAnsi="Arvo" w:cs="Times New Roman"/>
          <w:color w:val="000000" w:themeColor="text1"/>
          <w:shd w:val="clear" w:color="auto" w:fill="FFFFFF"/>
          <w:lang w:val="en-GB"/>
        </w:rPr>
        <w:t>Biennale of Venice -.</w:t>
      </w:r>
    </w:p>
    <w:p w14:paraId="6E2A8FA1" w14:textId="77777777" w:rsidR="00C641FF" w:rsidRPr="00D74B1E" w:rsidRDefault="00C641FF" w:rsidP="00D74B1E">
      <w:pPr>
        <w:rPr>
          <w:color w:val="000000" w:themeColor="text1"/>
          <w:lang w:val="en-GB"/>
        </w:rPr>
      </w:pPr>
    </w:p>
    <w:sectPr w:rsidR="00C641FF" w:rsidRPr="00D74B1E" w:rsidSect="000258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v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1E"/>
    <w:rsid w:val="00025855"/>
    <w:rsid w:val="00792DC2"/>
    <w:rsid w:val="008F3D69"/>
    <w:rsid w:val="00C641FF"/>
    <w:rsid w:val="00D7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D185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1999</Characters>
  <Application>Microsoft Macintosh Word</Application>
  <DocSecurity>0</DocSecurity>
  <Lines>16</Lines>
  <Paragraphs>4</Paragraphs>
  <ScaleCrop>false</ScaleCrop>
  <Company>casa mia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cicciocicci</dc:creator>
  <cp:keywords/>
  <dc:description/>
  <cp:lastModifiedBy>cicciocicci</cp:lastModifiedBy>
  <cp:revision>3</cp:revision>
  <dcterms:created xsi:type="dcterms:W3CDTF">2019-05-24T07:45:00Z</dcterms:created>
  <dcterms:modified xsi:type="dcterms:W3CDTF">2019-06-22T15:56:00Z</dcterms:modified>
</cp:coreProperties>
</file>